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8B18" w14:textId="6F85E226" w:rsidR="00563A79" w:rsidRPr="00C329C1" w:rsidRDefault="005E3448" w:rsidP="00251237">
      <w:pPr>
        <w:suppressAutoHyphens/>
        <w:jc w:val="center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/>
          <w:b/>
          <w:sz w:val="32"/>
          <w:szCs w:val="32"/>
          <w:u w:val="single"/>
          <w:lang w:val="bg-BG"/>
        </w:rPr>
        <w:t>ОТДЕЛ</w:t>
      </w:r>
      <w:r w:rsidR="003E2B88">
        <w:rPr>
          <w:rFonts w:ascii="Times New Roman" w:hAnsi="Times New Roman"/>
          <w:b/>
          <w:sz w:val="32"/>
          <w:szCs w:val="32"/>
          <w:u w:val="single"/>
          <w:lang w:val="bg-BG"/>
        </w:rPr>
        <w:t xml:space="preserve"> „МАРКЕТИНГ И СТРАТЕГИЧЕСКО РАЗВИТИЕ</w:t>
      </w:r>
      <w:r w:rsidR="00563A79" w:rsidRPr="00C329C1">
        <w:rPr>
          <w:rFonts w:ascii="Times New Roman" w:hAnsi="Times New Roman"/>
          <w:b/>
          <w:sz w:val="32"/>
          <w:szCs w:val="32"/>
          <w:u w:val="single"/>
          <w:lang w:val="bg-BG"/>
        </w:rPr>
        <w:t>“</w:t>
      </w:r>
    </w:p>
    <w:p w14:paraId="1556C1C0" w14:textId="71829507" w:rsidR="009F1735" w:rsidRPr="003F1A2B" w:rsidRDefault="007E2504" w:rsidP="009F1735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7E2504">
        <w:rPr>
          <w:rFonts w:ascii="Times New Roman" w:hAnsi="Times New Roman"/>
          <w:b/>
          <w:bCs/>
          <w:sz w:val="24"/>
          <w:szCs w:val="24"/>
          <w:lang w:val="bg-BG"/>
        </w:rPr>
        <w:t>Изисквания към стажантите: 4-ти курс бакалавър или магистър от следните специалности: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3A79" w:rsidRPr="003F1A2B">
        <w:rPr>
          <w:rFonts w:ascii="Times New Roman" w:hAnsi="Times New Roman"/>
          <w:b/>
          <w:sz w:val="24"/>
          <w:szCs w:val="24"/>
          <w:lang w:val="bg-BG"/>
        </w:rPr>
        <w:t xml:space="preserve">Маркетинг, </w:t>
      </w:r>
      <w:r w:rsidR="00122437">
        <w:rPr>
          <w:rFonts w:ascii="Times New Roman" w:hAnsi="Times New Roman"/>
          <w:b/>
          <w:sz w:val="24"/>
          <w:szCs w:val="24"/>
          <w:lang w:val="bg-BG"/>
        </w:rPr>
        <w:t xml:space="preserve">Маркетинг и стратегическо планиране, </w:t>
      </w:r>
      <w:r w:rsidR="00563A79" w:rsidRPr="003F1A2B">
        <w:rPr>
          <w:rFonts w:ascii="Times New Roman" w:hAnsi="Times New Roman"/>
          <w:b/>
          <w:sz w:val="24"/>
          <w:szCs w:val="24"/>
          <w:lang w:val="bg-BG"/>
        </w:rPr>
        <w:t xml:space="preserve">Бранд мениджмънт, </w:t>
      </w:r>
      <w:r w:rsidR="00122437">
        <w:rPr>
          <w:rFonts w:ascii="Times New Roman" w:hAnsi="Times New Roman"/>
          <w:b/>
          <w:sz w:val="24"/>
          <w:szCs w:val="24"/>
          <w:lang w:val="bg-BG"/>
        </w:rPr>
        <w:t xml:space="preserve">Рекламен мениджмънт, </w:t>
      </w:r>
      <w:r w:rsidR="00563A79" w:rsidRPr="003F1A2B">
        <w:rPr>
          <w:rFonts w:ascii="Times New Roman" w:hAnsi="Times New Roman"/>
          <w:b/>
          <w:sz w:val="24"/>
          <w:szCs w:val="24"/>
          <w:lang w:val="bg-BG"/>
        </w:rPr>
        <w:t xml:space="preserve">Комуникационен мениджмънт, </w:t>
      </w:r>
      <w:r w:rsidR="00CF44F8">
        <w:rPr>
          <w:rFonts w:ascii="Times New Roman" w:hAnsi="Times New Roman"/>
          <w:b/>
          <w:sz w:val="24"/>
          <w:szCs w:val="24"/>
          <w:lang w:val="bg-BG"/>
        </w:rPr>
        <w:t xml:space="preserve">Управление на събития, </w:t>
      </w:r>
      <w:r w:rsidR="003E2B88">
        <w:rPr>
          <w:rFonts w:ascii="Times New Roman" w:hAnsi="Times New Roman"/>
          <w:b/>
          <w:sz w:val="24"/>
          <w:szCs w:val="24"/>
          <w:lang w:val="bg-BG"/>
        </w:rPr>
        <w:t>Връзки с обществеността /</w:t>
      </w:r>
      <w:r w:rsidR="00563A79" w:rsidRPr="003F1A2B">
        <w:rPr>
          <w:rFonts w:ascii="Times New Roman" w:hAnsi="Times New Roman"/>
          <w:b/>
          <w:sz w:val="24"/>
          <w:szCs w:val="24"/>
        </w:rPr>
        <w:t>PR</w:t>
      </w:r>
      <w:r w:rsidR="00563A79" w:rsidRPr="003F1A2B">
        <w:rPr>
          <w:rFonts w:ascii="Times New Roman" w:hAnsi="Times New Roman"/>
          <w:b/>
          <w:sz w:val="24"/>
          <w:szCs w:val="24"/>
          <w:lang w:val="bg-BG"/>
        </w:rPr>
        <w:t>/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="009F1735" w:rsidRPr="009F173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F1735">
        <w:rPr>
          <w:rFonts w:ascii="Times New Roman" w:hAnsi="Times New Roman"/>
          <w:sz w:val="24"/>
          <w:szCs w:val="24"/>
          <w:lang w:val="bg-BG"/>
        </w:rPr>
        <w:t>Следва да имат натрупан поне 2 (две</w:t>
      </w:r>
      <w:r w:rsidR="009F1735" w:rsidRPr="003F1A2B">
        <w:rPr>
          <w:rFonts w:ascii="Times New Roman" w:hAnsi="Times New Roman"/>
          <w:sz w:val="24"/>
          <w:szCs w:val="24"/>
          <w:lang w:val="bg-BG"/>
        </w:rPr>
        <w:t>) год</w:t>
      </w:r>
      <w:r w:rsidR="009F1735">
        <w:rPr>
          <w:rFonts w:ascii="Times New Roman" w:hAnsi="Times New Roman"/>
          <w:sz w:val="24"/>
          <w:szCs w:val="24"/>
          <w:lang w:val="bg-BG"/>
        </w:rPr>
        <w:t>ини</w:t>
      </w:r>
      <w:r w:rsidR="009F1735" w:rsidRPr="003F1A2B">
        <w:rPr>
          <w:rFonts w:ascii="Times New Roman" w:hAnsi="Times New Roman"/>
          <w:sz w:val="24"/>
          <w:szCs w:val="24"/>
          <w:lang w:val="bg-BG"/>
        </w:rPr>
        <w:t xml:space="preserve"> опит в изучаването на съответната специалност или програма и да имат базови познания в областта, за която кандидатстват. </w:t>
      </w:r>
    </w:p>
    <w:p w14:paraId="3806C343" w14:textId="3182B994" w:rsidR="00563A79" w:rsidRPr="003F1A2B" w:rsidRDefault="007E2504" w:rsidP="003F1A2B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Ж</w:t>
      </w:r>
      <w:r w:rsidR="00563A79" w:rsidRPr="003F1A2B">
        <w:rPr>
          <w:rFonts w:ascii="Times New Roman" w:hAnsi="Times New Roman"/>
          <w:sz w:val="24"/>
          <w:szCs w:val="24"/>
          <w:lang w:val="bg-BG"/>
        </w:rPr>
        <w:t xml:space="preserve">елателно </w:t>
      </w:r>
      <w:r w:rsidR="003F1A2B" w:rsidRPr="003F1A2B">
        <w:rPr>
          <w:rFonts w:ascii="Times New Roman" w:hAnsi="Times New Roman"/>
          <w:sz w:val="24"/>
          <w:szCs w:val="24"/>
          <w:lang w:val="bg-BG"/>
        </w:rPr>
        <w:t xml:space="preserve">е студентите </w:t>
      </w:r>
      <w:r w:rsidR="00563A79" w:rsidRPr="003F1A2B">
        <w:rPr>
          <w:rFonts w:ascii="Times New Roman" w:hAnsi="Times New Roman"/>
          <w:sz w:val="24"/>
          <w:szCs w:val="24"/>
          <w:lang w:val="bg-BG"/>
        </w:rPr>
        <w:t>да имат базови познания за работа с офис пакет (</w:t>
      </w:r>
      <w:r w:rsidR="00563A79" w:rsidRPr="003F1A2B">
        <w:rPr>
          <w:rFonts w:ascii="Times New Roman" w:hAnsi="Times New Roman"/>
          <w:sz w:val="24"/>
          <w:szCs w:val="24"/>
        </w:rPr>
        <w:t>Word</w:t>
      </w:r>
      <w:r w:rsidR="00563A79" w:rsidRPr="0025123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63A79" w:rsidRPr="003F1A2B">
        <w:rPr>
          <w:rFonts w:ascii="Times New Roman" w:hAnsi="Times New Roman"/>
          <w:sz w:val="24"/>
          <w:szCs w:val="24"/>
        </w:rPr>
        <w:t>Excel</w:t>
      </w:r>
      <w:r w:rsidR="00563A79" w:rsidRPr="0025123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63A79" w:rsidRPr="003F1A2B">
        <w:rPr>
          <w:rFonts w:ascii="Times New Roman" w:hAnsi="Times New Roman"/>
          <w:sz w:val="24"/>
          <w:szCs w:val="24"/>
        </w:rPr>
        <w:t>PowerPoint</w:t>
      </w:r>
      <w:r w:rsidR="00563A79" w:rsidRPr="00251237">
        <w:rPr>
          <w:rFonts w:ascii="Times New Roman" w:hAnsi="Times New Roman"/>
          <w:sz w:val="24"/>
          <w:szCs w:val="24"/>
          <w:lang w:val="bg-BG"/>
        </w:rPr>
        <w:t xml:space="preserve">), </w:t>
      </w:r>
      <w:r w:rsidR="00563A79" w:rsidRPr="003F1A2B">
        <w:rPr>
          <w:rFonts w:ascii="Times New Roman" w:hAnsi="Times New Roman"/>
          <w:sz w:val="24"/>
          <w:szCs w:val="24"/>
          <w:lang w:val="bg-BG"/>
        </w:rPr>
        <w:t xml:space="preserve">както и познания в областта на дигиталните комуникации. </w:t>
      </w:r>
      <w:r w:rsidR="003E2B88">
        <w:rPr>
          <w:rFonts w:ascii="Times New Roman" w:hAnsi="Times New Roman"/>
          <w:sz w:val="24"/>
          <w:szCs w:val="24"/>
          <w:lang w:val="bg-BG"/>
        </w:rPr>
        <w:t xml:space="preserve">За предимство се считат уменията за работа с програми </w:t>
      </w:r>
      <w:r w:rsidR="00563A79" w:rsidRPr="003F1A2B">
        <w:rPr>
          <w:rFonts w:ascii="Times New Roman" w:hAnsi="Times New Roman"/>
          <w:sz w:val="24"/>
          <w:szCs w:val="24"/>
          <w:lang w:val="bg-BG"/>
        </w:rPr>
        <w:t>за графична обработка, създаване на видео съдържание и други специализирани софтуери или участие в предишни комуникационни кампании</w:t>
      </w:r>
      <w:r w:rsidR="003E2B88">
        <w:rPr>
          <w:rFonts w:ascii="Times New Roman" w:hAnsi="Times New Roman"/>
          <w:sz w:val="24"/>
          <w:szCs w:val="24"/>
          <w:lang w:val="bg-BG"/>
        </w:rPr>
        <w:t>. То</w:t>
      </w:r>
      <w:r w:rsidR="006744EE">
        <w:rPr>
          <w:rFonts w:ascii="Times New Roman" w:hAnsi="Times New Roman"/>
          <w:sz w:val="24"/>
          <w:szCs w:val="24"/>
          <w:lang w:val="bg-BG"/>
        </w:rPr>
        <w:t>ва ще даде възможност на кандида</w:t>
      </w:r>
      <w:r w:rsidR="00251237">
        <w:rPr>
          <w:rFonts w:ascii="Times New Roman" w:hAnsi="Times New Roman"/>
          <w:sz w:val="24"/>
          <w:szCs w:val="24"/>
          <w:lang w:val="bg-BG"/>
        </w:rPr>
        <w:t>тите да бъдат включени в</w:t>
      </w:r>
      <w:r w:rsidR="00563A79" w:rsidRPr="003F1A2B">
        <w:rPr>
          <w:rFonts w:ascii="Times New Roman" w:hAnsi="Times New Roman"/>
          <w:sz w:val="24"/>
          <w:szCs w:val="24"/>
          <w:lang w:val="bg-BG"/>
        </w:rPr>
        <w:t xml:space="preserve"> проекти с подобна насоченост. </w:t>
      </w:r>
    </w:p>
    <w:p w14:paraId="5190D93A" w14:textId="77777777" w:rsidR="00563A79" w:rsidRPr="003F1A2B" w:rsidRDefault="00563A79" w:rsidP="00563A7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3F1A2B">
        <w:rPr>
          <w:rFonts w:ascii="Times New Roman" w:hAnsi="Times New Roman"/>
          <w:sz w:val="24"/>
          <w:szCs w:val="24"/>
          <w:lang w:val="bg-BG"/>
        </w:rPr>
        <w:t>Стажантската програма е с ясно изразена практическа насоченост в рамките, на която, студентите могат да приложат натрупаните знания в съответната специалност и да добият практически умения и опит. Задачите, които стажантите ще получават ще са съобразени със специалността и са както от технически характер, който позволява на ст</w:t>
      </w:r>
      <w:r w:rsidR="005E49C6">
        <w:rPr>
          <w:rFonts w:ascii="Times New Roman" w:hAnsi="Times New Roman"/>
          <w:sz w:val="24"/>
          <w:szCs w:val="24"/>
          <w:lang w:val="bg-BG"/>
        </w:rPr>
        <w:t xml:space="preserve">ажантите да навлязат в областта, </w:t>
      </w:r>
      <w:r w:rsidRPr="003F1A2B">
        <w:rPr>
          <w:rFonts w:ascii="Times New Roman" w:hAnsi="Times New Roman"/>
          <w:sz w:val="24"/>
          <w:szCs w:val="24"/>
          <w:lang w:val="bg-BG"/>
        </w:rPr>
        <w:t>прилагайки конкретни дейности (меди</w:t>
      </w:r>
      <w:r w:rsidR="00101FB3">
        <w:rPr>
          <w:rFonts w:ascii="Times New Roman" w:hAnsi="Times New Roman"/>
          <w:sz w:val="24"/>
          <w:szCs w:val="24"/>
          <w:lang w:val="bg-BG"/>
        </w:rPr>
        <w:t>я</w:t>
      </w:r>
      <w:r w:rsidRPr="003F1A2B">
        <w:rPr>
          <w:rFonts w:ascii="Times New Roman" w:hAnsi="Times New Roman"/>
          <w:sz w:val="24"/>
          <w:szCs w:val="24"/>
          <w:lang w:val="bg-BG"/>
        </w:rPr>
        <w:t xml:space="preserve"> мониторинг, подготовка на текстове за различни комуникационни канали, обработка на информация</w:t>
      </w:r>
      <w:r w:rsidR="005E49C6">
        <w:rPr>
          <w:rFonts w:ascii="Times New Roman" w:hAnsi="Times New Roman"/>
          <w:sz w:val="24"/>
          <w:szCs w:val="24"/>
          <w:lang w:val="bg-BG"/>
        </w:rPr>
        <w:t>, планиране на кампании, събития и други</w:t>
      </w:r>
      <w:r w:rsidRPr="003F1A2B">
        <w:rPr>
          <w:rFonts w:ascii="Times New Roman" w:hAnsi="Times New Roman"/>
          <w:sz w:val="24"/>
          <w:szCs w:val="24"/>
          <w:lang w:val="bg-BG"/>
        </w:rPr>
        <w:t>),  така и да се включат на ниво планиране в по-мащабни проекти (нови преда</w:t>
      </w:r>
      <w:r w:rsidR="00101FB3">
        <w:rPr>
          <w:rFonts w:ascii="Times New Roman" w:hAnsi="Times New Roman"/>
          <w:sz w:val="24"/>
          <w:szCs w:val="24"/>
          <w:lang w:val="bg-BG"/>
        </w:rPr>
        <w:t>вания, имиджови кампании и различни</w:t>
      </w:r>
      <w:r w:rsidRPr="003F1A2B">
        <w:rPr>
          <w:rFonts w:ascii="Times New Roman" w:hAnsi="Times New Roman"/>
          <w:sz w:val="24"/>
          <w:szCs w:val="24"/>
          <w:lang w:val="bg-BG"/>
        </w:rPr>
        <w:t xml:space="preserve"> инициативи</w:t>
      </w:r>
      <w:r w:rsidR="00101FB3">
        <w:rPr>
          <w:rFonts w:ascii="Times New Roman" w:hAnsi="Times New Roman"/>
          <w:sz w:val="24"/>
          <w:szCs w:val="24"/>
          <w:lang w:val="bg-BG"/>
        </w:rPr>
        <w:t>, свързани с продуктите на БНТ</w:t>
      </w:r>
      <w:r w:rsidRPr="003F1A2B">
        <w:rPr>
          <w:rFonts w:ascii="Times New Roman" w:hAnsi="Times New Roman"/>
          <w:sz w:val="24"/>
          <w:szCs w:val="24"/>
          <w:lang w:val="bg-BG"/>
        </w:rPr>
        <w:t xml:space="preserve">).  </w:t>
      </w:r>
    </w:p>
    <w:p w14:paraId="3CEA5BB7" w14:textId="77777777" w:rsidR="00563A79" w:rsidRPr="003F1A2B" w:rsidRDefault="00563A79" w:rsidP="00563A79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5CD4690" w14:textId="509B0684" w:rsidR="00563A79" w:rsidRPr="003F1A2B" w:rsidRDefault="00563A79" w:rsidP="00563A7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3F1A2B">
        <w:rPr>
          <w:rFonts w:ascii="Times New Roman" w:hAnsi="Times New Roman"/>
          <w:b/>
          <w:sz w:val="24"/>
          <w:szCs w:val="24"/>
          <w:lang w:val="bg-BG"/>
        </w:rPr>
        <w:t xml:space="preserve">За ефективно включване в работния процес по планиране и реализация на конкретни задачи, дирекция „Маркетинг и </w:t>
      </w:r>
      <w:r w:rsidR="00101FB3">
        <w:rPr>
          <w:rFonts w:ascii="Times New Roman" w:hAnsi="Times New Roman"/>
          <w:b/>
          <w:sz w:val="24"/>
          <w:szCs w:val="24"/>
          <w:lang w:val="bg-BG"/>
        </w:rPr>
        <w:t>стратегическо развитие</w:t>
      </w:r>
      <w:r w:rsidRPr="003F1A2B">
        <w:rPr>
          <w:rFonts w:ascii="Times New Roman" w:hAnsi="Times New Roman"/>
          <w:b/>
          <w:sz w:val="24"/>
          <w:szCs w:val="24"/>
          <w:lang w:val="bg-BG"/>
        </w:rPr>
        <w:t>“ предлага възможност</w:t>
      </w:r>
      <w:r w:rsidR="00101FB3">
        <w:rPr>
          <w:rFonts w:ascii="Times New Roman" w:hAnsi="Times New Roman"/>
          <w:b/>
          <w:sz w:val="24"/>
          <w:szCs w:val="24"/>
          <w:lang w:val="bg-BG"/>
        </w:rPr>
        <w:t xml:space="preserve"> за стаж с продължителност от </w:t>
      </w:r>
      <w:r w:rsidR="00521342">
        <w:rPr>
          <w:rFonts w:ascii="Times New Roman" w:hAnsi="Times New Roman"/>
          <w:b/>
          <w:sz w:val="24"/>
          <w:szCs w:val="24"/>
        </w:rPr>
        <w:t xml:space="preserve">4 </w:t>
      </w:r>
      <w:r w:rsidRPr="00521342">
        <w:rPr>
          <w:rFonts w:ascii="Times New Roman" w:hAnsi="Times New Roman"/>
          <w:b/>
          <w:sz w:val="24"/>
          <w:szCs w:val="24"/>
          <w:lang w:val="bg-BG"/>
        </w:rPr>
        <w:t>седмици</w:t>
      </w:r>
      <w:r w:rsidRPr="003F1A2B">
        <w:rPr>
          <w:rFonts w:ascii="Times New Roman" w:hAnsi="Times New Roman"/>
          <w:sz w:val="24"/>
          <w:szCs w:val="24"/>
          <w:lang w:val="bg-BG"/>
        </w:rPr>
        <w:t xml:space="preserve"> в рамките, на който студентите биват въведени в основните правила и начин на работа, получават конкретни задачи, според</w:t>
      </w:r>
      <w:r w:rsidR="007C019A" w:rsidRPr="002512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C019A">
        <w:rPr>
          <w:rFonts w:ascii="Times New Roman" w:hAnsi="Times New Roman"/>
          <w:sz w:val="24"/>
          <w:szCs w:val="24"/>
          <w:lang w:val="bg-BG"/>
        </w:rPr>
        <w:t>спецификата на</w:t>
      </w:r>
      <w:r w:rsidRPr="003F1A2B">
        <w:rPr>
          <w:rFonts w:ascii="Times New Roman" w:hAnsi="Times New Roman"/>
          <w:sz w:val="24"/>
          <w:szCs w:val="24"/>
          <w:lang w:val="bg-BG"/>
        </w:rPr>
        <w:t xml:space="preserve"> актуалния маркетингов</w:t>
      </w:r>
      <w:r w:rsidR="00101FB3">
        <w:rPr>
          <w:rFonts w:ascii="Times New Roman" w:hAnsi="Times New Roman"/>
          <w:sz w:val="24"/>
          <w:szCs w:val="24"/>
          <w:lang w:val="bg-BG"/>
        </w:rPr>
        <w:t xml:space="preserve"> и комуникационен</w:t>
      </w:r>
      <w:r w:rsidRPr="003F1A2B">
        <w:rPr>
          <w:rFonts w:ascii="Times New Roman" w:hAnsi="Times New Roman"/>
          <w:sz w:val="24"/>
          <w:szCs w:val="24"/>
          <w:lang w:val="bg-BG"/>
        </w:rPr>
        <w:t xml:space="preserve"> календар на БНТ и имат възможност да проследят проектите в пълната им степен на реализация. Присъственото време е съобразено с учебния график и възможностите на стажантите.</w:t>
      </w:r>
    </w:p>
    <w:p w14:paraId="2F18B5F1" w14:textId="77777777" w:rsidR="00563A79" w:rsidRPr="003F1A2B" w:rsidRDefault="00563A79" w:rsidP="00563A7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20897CB" w14:textId="44FE463E" w:rsidR="007C019A" w:rsidRDefault="00563A79" w:rsidP="00563A7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3F1A2B">
        <w:rPr>
          <w:rFonts w:ascii="Times New Roman" w:hAnsi="Times New Roman"/>
          <w:b/>
          <w:sz w:val="24"/>
          <w:szCs w:val="24"/>
          <w:lang w:val="bg-BG"/>
        </w:rPr>
        <w:t>В рамките на стажовете от програмата на ТВ Академия, д</w:t>
      </w:r>
      <w:r w:rsidR="007C019A">
        <w:rPr>
          <w:rFonts w:ascii="Times New Roman" w:hAnsi="Times New Roman"/>
          <w:b/>
          <w:sz w:val="24"/>
          <w:szCs w:val="24"/>
          <w:lang w:val="bg-BG"/>
        </w:rPr>
        <w:t>ирекция „Маркетинг и стратегическо развитие</w:t>
      </w:r>
      <w:r w:rsidRPr="003F1A2B">
        <w:rPr>
          <w:rFonts w:ascii="Times New Roman" w:hAnsi="Times New Roman"/>
          <w:b/>
          <w:sz w:val="24"/>
          <w:szCs w:val="24"/>
          <w:lang w:val="bg-BG"/>
        </w:rPr>
        <w:t>“</w:t>
      </w:r>
      <w:r w:rsidR="007C019A">
        <w:rPr>
          <w:rFonts w:ascii="Times New Roman" w:hAnsi="Times New Roman"/>
          <w:b/>
          <w:sz w:val="24"/>
          <w:szCs w:val="24"/>
          <w:lang w:val="bg-BG"/>
        </w:rPr>
        <w:t xml:space="preserve"> има възможност за приеме</w:t>
      </w:r>
      <w:r w:rsidR="003F1A2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F1A2B" w:rsidRPr="005460C6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до </w:t>
      </w:r>
      <w:r w:rsidR="005460C6" w:rsidRPr="005460C6">
        <w:rPr>
          <w:rFonts w:ascii="Times New Roman" w:hAnsi="Times New Roman"/>
          <w:b/>
          <w:sz w:val="24"/>
          <w:szCs w:val="24"/>
          <w:u w:val="single"/>
          <w:lang w:val="bg-BG"/>
        </w:rPr>
        <w:t>двама</w:t>
      </w:r>
      <w:r w:rsidR="00251237" w:rsidRPr="005460C6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(</w:t>
      </w:r>
      <w:r w:rsidR="005460C6" w:rsidRPr="005460C6">
        <w:rPr>
          <w:rFonts w:ascii="Times New Roman" w:hAnsi="Times New Roman"/>
          <w:b/>
          <w:sz w:val="24"/>
          <w:szCs w:val="24"/>
          <w:u w:val="single"/>
        </w:rPr>
        <w:t>2</w:t>
      </w:r>
      <w:r w:rsidRPr="005460C6">
        <w:rPr>
          <w:rFonts w:ascii="Times New Roman" w:hAnsi="Times New Roman"/>
          <w:b/>
          <w:sz w:val="24"/>
          <w:szCs w:val="24"/>
          <w:u w:val="single"/>
          <w:lang w:val="bg-BG"/>
        </w:rPr>
        <w:t>)</w:t>
      </w:r>
      <w:r w:rsidRPr="003F1A2B">
        <w:rPr>
          <w:rFonts w:ascii="Times New Roman" w:hAnsi="Times New Roman"/>
          <w:b/>
          <w:sz w:val="24"/>
          <w:szCs w:val="24"/>
          <w:lang w:val="bg-BG"/>
        </w:rPr>
        <w:t xml:space="preserve"> стажанти по едно и също време</w:t>
      </w:r>
      <w:r w:rsidR="00251237">
        <w:rPr>
          <w:rFonts w:ascii="Times New Roman" w:hAnsi="Times New Roman"/>
          <w:sz w:val="24"/>
          <w:szCs w:val="24"/>
          <w:lang w:val="bg-BG"/>
        </w:rPr>
        <w:t>.</w:t>
      </w:r>
      <w:r w:rsidR="00994348">
        <w:rPr>
          <w:rFonts w:ascii="Times New Roman" w:hAnsi="Times New Roman"/>
          <w:sz w:val="24"/>
          <w:szCs w:val="24"/>
          <w:lang w:val="bg-BG"/>
        </w:rPr>
        <w:t xml:space="preserve"> Стажанти, които са минали през програмата на Т</w:t>
      </w:r>
      <w:r w:rsidR="00423304">
        <w:rPr>
          <w:rFonts w:ascii="Times New Roman" w:hAnsi="Times New Roman"/>
          <w:sz w:val="24"/>
          <w:szCs w:val="24"/>
          <w:lang w:val="bg-BG"/>
        </w:rPr>
        <w:t>В Академия, нямат право да се вк</w:t>
      </w:r>
      <w:r w:rsidR="00994348">
        <w:rPr>
          <w:rFonts w:ascii="Times New Roman" w:hAnsi="Times New Roman"/>
          <w:sz w:val="24"/>
          <w:szCs w:val="24"/>
          <w:lang w:val="bg-BG"/>
        </w:rPr>
        <w:t>лючват отново.</w:t>
      </w:r>
    </w:p>
    <w:p w14:paraId="7EB43E41" w14:textId="77777777" w:rsidR="007C019A" w:rsidRDefault="007C019A" w:rsidP="00563A7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C538F3" w14:textId="77777777" w:rsidR="00563A79" w:rsidRPr="003F1A2B" w:rsidRDefault="00563A79" w:rsidP="00563A7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3F1A2B">
        <w:rPr>
          <w:rFonts w:ascii="Times New Roman" w:hAnsi="Times New Roman"/>
          <w:sz w:val="24"/>
          <w:szCs w:val="24"/>
          <w:lang w:val="bg-BG"/>
        </w:rPr>
        <w:t>За кандидатстване стажантите следва да представят кратка автобиография (</w:t>
      </w:r>
      <w:r w:rsidRPr="003F1A2B">
        <w:rPr>
          <w:rFonts w:ascii="Times New Roman" w:hAnsi="Times New Roman"/>
          <w:sz w:val="24"/>
          <w:szCs w:val="24"/>
        </w:rPr>
        <w:t>CV</w:t>
      </w:r>
      <w:r w:rsidRPr="00251237">
        <w:rPr>
          <w:rFonts w:ascii="Times New Roman" w:hAnsi="Times New Roman"/>
          <w:sz w:val="24"/>
          <w:szCs w:val="24"/>
          <w:lang w:val="bg-BG"/>
        </w:rPr>
        <w:t>),</w:t>
      </w:r>
      <w:r w:rsidRPr="003F1A2B">
        <w:rPr>
          <w:rFonts w:ascii="Times New Roman" w:hAnsi="Times New Roman"/>
          <w:sz w:val="24"/>
          <w:szCs w:val="24"/>
          <w:lang w:val="bg-BG"/>
        </w:rPr>
        <w:t xml:space="preserve"> придружено с информация за допълнител</w:t>
      </w:r>
      <w:r w:rsidR="00251237">
        <w:rPr>
          <w:rFonts w:ascii="Times New Roman" w:hAnsi="Times New Roman"/>
          <w:sz w:val="24"/>
          <w:szCs w:val="24"/>
          <w:lang w:val="bg-BG"/>
        </w:rPr>
        <w:t>ни проекти и/или инициативи, в които са участвали</w:t>
      </w:r>
      <w:r w:rsidR="00251237" w:rsidRPr="00251237">
        <w:rPr>
          <w:rFonts w:ascii="Times New Roman" w:hAnsi="Times New Roman"/>
          <w:sz w:val="24"/>
          <w:szCs w:val="24"/>
          <w:lang w:val="bg-BG"/>
        </w:rPr>
        <w:t xml:space="preserve">,  </w:t>
      </w:r>
      <w:r w:rsidR="00251237">
        <w:rPr>
          <w:rFonts w:ascii="Times New Roman" w:hAnsi="Times New Roman"/>
          <w:sz w:val="24"/>
          <w:szCs w:val="24"/>
          <w:lang w:val="bg-BG"/>
        </w:rPr>
        <w:t>в случай, че има такива</w:t>
      </w:r>
      <w:r w:rsidRPr="003F1A2B">
        <w:rPr>
          <w:rFonts w:ascii="Times New Roman" w:hAnsi="Times New Roman"/>
          <w:sz w:val="24"/>
          <w:szCs w:val="24"/>
          <w:lang w:val="bg-BG"/>
        </w:rPr>
        <w:t>. С избраните студенти се провежда интервю, на което се представят възможностите за практически стаж и при избора се взимат предвид специалността, предишен опит, както и личните интереси и умения на стажанта.</w:t>
      </w:r>
    </w:p>
    <w:p w14:paraId="2026AD81" w14:textId="77777777" w:rsidR="00563A79" w:rsidRDefault="00563A79" w:rsidP="00563A79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ADE92" w14:textId="77777777" w:rsidR="00251237" w:rsidRPr="003F1A2B" w:rsidRDefault="00251237" w:rsidP="00563A79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C8673B" w14:textId="23A40349" w:rsidR="007C019A" w:rsidRDefault="00563A79" w:rsidP="007C019A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F1A2B">
        <w:rPr>
          <w:rFonts w:ascii="Times New Roman" w:hAnsi="Times New Roman"/>
          <w:b/>
          <w:sz w:val="24"/>
          <w:szCs w:val="24"/>
          <w:lang w:val="bg-BG"/>
        </w:rPr>
        <w:t>Отговорници (ме</w:t>
      </w:r>
      <w:r w:rsidR="00C661DE" w:rsidRPr="003F1A2B">
        <w:rPr>
          <w:rFonts w:ascii="Times New Roman" w:hAnsi="Times New Roman"/>
          <w:b/>
          <w:sz w:val="24"/>
          <w:szCs w:val="24"/>
          <w:lang w:val="bg-BG"/>
        </w:rPr>
        <w:t xml:space="preserve">нтори) </w:t>
      </w:r>
      <w:r w:rsidR="007C019A">
        <w:rPr>
          <w:rFonts w:ascii="Times New Roman" w:hAnsi="Times New Roman"/>
          <w:b/>
          <w:sz w:val="24"/>
          <w:szCs w:val="24"/>
          <w:lang w:val="bg-BG"/>
        </w:rPr>
        <w:t xml:space="preserve">по основните направления в </w:t>
      </w:r>
      <w:r w:rsidR="005E3448">
        <w:rPr>
          <w:rFonts w:ascii="Times New Roman" w:hAnsi="Times New Roman"/>
          <w:b/>
          <w:sz w:val="24"/>
          <w:szCs w:val="24"/>
          <w:lang w:val="bg-BG"/>
        </w:rPr>
        <w:t>отдел</w:t>
      </w:r>
      <w:r w:rsidR="00C661DE" w:rsidRPr="003F1A2B">
        <w:rPr>
          <w:rFonts w:ascii="Times New Roman" w:hAnsi="Times New Roman"/>
          <w:b/>
          <w:sz w:val="24"/>
          <w:szCs w:val="24"/>
          <w:lang w:val="bg-BG"/>
        </w:rPr>
        <w:t xml:space="preserve"> „Маркетинг и стратегическо </w:t>
      </w:r>
      <w:r w:rsidR="007C019A">
        <w:rPr>
          <w:rFonts w:ascii="Times New Roman" w:hAnsi="Times New Roman"/>
          <w:b/>
          <w:sz w:val="24"/>
          <w:szCs w:val="24"/>
          <w:lang w:val="bg-BG"/>
        </w:rPr>
        <w:t>развитие</w:t>
      </w:r>
      <w:r w:rsidR="00C661DE" w:rsidRPr="003F1A2B">
        <w:rPr>
          <w:rFonts w:ascii="Times New Roman" w:hAnsi="Times New Roman"/>
          <w:b/>
          <w:sz w:val="24"/>
          <w:szCs w:val="24"/>
          <w:lang w:val="bg-BG"/>
        </w:rPr>
        <w:t>"</w:t>
      </w:r>
      <w:r w:rsidR="007C019A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4D2D02CC" w14:textId="2F356958" w:rsidR="007C019A" w:rsidRPr="003F1A2B" w:rsidRDefault="00E622F3" w:rsidP="007C019A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Мила Христова</w:t>
      </w:r>
      <w:r w:rsidR="007C019A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5E3448">
        <w:rPr>
          <w:rFonts w:ascii="Times New Roman" w:hAnsi="Times New Roman"/>
          <w:b/>
          <w:sz w:val="24"/>
          <w:szCs w:val="24"/>
          <w:lang w:val="bg-BG"/>
        </w:rPr>
        <w:t>Началник отдел</w:t>
      </w:r>
      <w:r w:rsidR="007C019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52D12712" w14:textId="77777777" w:rsidR="00251237" w:rsidRDefault="00251237">
      <w:pPr>
        <w:rPr>
          <w:sz w:val="24"/>
          <w:szCs w:val="24"/>
          <w:lang w:val="bg-BG"/>
        </w:rPr>
      </w:pPr>
    </w:p>
    <w:p w14:paraId="4A7CF407" w14:textId="1DB77F86" w:rsidR="00806743" w:rsidRPr="00521342" w:rsidRDefault="00154E69" w:rsidP="00521342">
      <w:pPr>
        <w:jc w:val="center"/>
        <w:rPr>
          <w:rFonts w:ascii="Times New Roman" w:hAnsi="Times New Roman"/>
          <w:b/>
          <w:sz w:val="24"/>
          <w:szCs w:val="24"/>
        </w:rPr>
      </w:pPr>
      <w:r w:rsidRPr="00515F7A">
        <w:rPr>
          <w:rFonts w:ascii="Times New Roman" w:hAnsi="Times New Roman"/>
          <w:b/>
          <w:sz w:val="24"/>
          <w:szCs w:val="24"/>
          <w:lang w:val="bg-BG"/>
        </w:rPr>
        <w:t xml:space="preserve">ПРОГРАМA ЗА ПРОВЕЖДАНЕ НА СТАЖ В </w:t>
      </w:r>
      <w:r w:rsidR="005E3448">
        <w:rPr>
          <w:rFonts w:ascii="Times New Roman" w:hAnsi="Times New Roman"/>
          <w:b/>
          <w:sz w:val="24"/>
          <w:szCs w:val="24"/>
          <w:lang w:val="bg-BG"/>
        </w:rPr>
        <w:t>ОТДЕЛ</w:t>
      </w:r>
      <w:r w:rsidRPr="00515F7A"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r>
        <w:rPr>
          <w:rFonts w:ascii="Times New Roman" w:hAnsi="Times New Roman"/>
          <w:b/>
          <w:sz w:val="24"/>
          <w:szCs w:val="24"/>
          <w:lang w:val="bg-BG"/>
        </w:rPr>
        <w:t>М</w:t>
      </w:r>
      <w:r w:rsidRPr="00515F7A">
        <w:rPr>
          <w:rFonts w:ascii="Times New Roman" w:hAnsi="Times New Roman"/>
          <w:b/>
          <w:sz w:val="24"/>
          <w:szCs w:val="24"/>
          <w:lang w:val="bg-BG"/>
        </w:rPr>
        <w:t>АРКЕТИНГ И СТРАТЕГИЧЕСКО РАЗВИТИЕ“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35"/>
        <w:gridCol w:w="6357"/>
        <w:gridCol w:w="2126"/>
      </w:tblGrid>
      <w:tr w:rsidR="00521342" w:rsidRPr="00BB76F7" w14:paraId="6DA58002" w14:textId="77777777" w:rsidTr="00521342">
        <w:tc>
          <w:tcPr>
            <w:tcW w:w="1435" w:type="dxa"/>
          </w:tcPr>
          <w:p w14:paraId="36AA8463" w14:textId="77777777" w:rsidR="00521342" w:rsidRPr="00BB76F7" w:rsidRDefault="00521342" w:rsidP="00D37AB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B76F7">
              <w:rPr>
                <w:rFonts w:ascii="Times New Roman" w:hAnsi="Times New Roman"/>
                <w:b/>
                <w:lang w:val="bg-BG"/>
              </w:rPr>
              <w:t>Седмица</w:t>
            </w:r>
          </w:p>
          <w:p w14:paraId="46A5AD9F" w14:textId="5464336D" w:rsidR="00521342" w:rsidRPr="00BB76F7" w:rsidRDefault="00521342" w:rsidP="00D37AB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6357" w:type="dxa"/>
          </w:tcPr>
          <w:p w14:paraId="7A39692F" w14:textId="77777777" w:rsidR="00521342" w:rsidRDefault="00521342" w:rsidP="00D07629">
            <w:pPr>
              <w:ind w:left="252" w:hanging="18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BB76F7">
              <w:rPr>
                <w:rFonts w:ascii="Times New Roman" w:hAnsi="Times New Roman"/>
                <w:b/>
                <w:lang w:val="bg-BG"/>
              </w:rPr>
              <w:t>Програма</w:t>
            </w:r>
          </w:p>
          <w:p w14:paraId="07852138" w14:textId="77777777" w:rsidR="00521342" w:rsidRPr="00BB76F7" w:rsidRDefault="00521342" w:rsidP="00D07629">
            <w:pPr>
              <w:ind w:left="252" w:hanging="180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(основни теми)</w:t>
            </w:r>
          </w:p>
        </w:tc>
        <w:tc>
          <w:tcPr>
            <w:tcW w:w="2126" w:type="dxa"/>
          </w:tcPr>
          <w:p w14:paraId="19581F9D" w14:textId="77777777" w:rsidR="00521342" w:rsidRDefault="00521342" w:rsidP="00BB76F7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B76F7">
              <w:rPr>
                <w:rFonts w:ascii="Times New Roman" w:hAnsi="Times New Roman"/>
                <w:b/>
                <w:lang w:val="bg-BG"/>
              </w:rPr>
              <w:t>Отговорник</w:t>
            </w:r>
          </w:p>
          <w:p w14:paraId="64C17B56" w14:textId="77777777" w:rsidR="00521342" w:rsidRPr="00BB76F7" w:rsidRDefault="00521342" w:rsidP="00BB76F7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(по ресор)</w:t>
            </w:r>
          </w:p>
        </w:tc>
      </w:tr>
      <w:tr w:rsidR="00521342" w:rsidRPr="00251237" w14:paraId="370B633F" w14:textId="77777777" w:rsidTr="00521342">
        <w:tc>
          <w:tcPr>
            <w:tcW w:w="1435" w:type="dxa"/>
          </w:tcPr>
          <w:p w14:paraId="012CD0E7" w14:textId="77777777" w:rsidR="00521342" w:rsidRDefault="00521342" w:rsidP="00D37AB2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Седмица 1</w:t>
            </w:r>
          </w:p>
        </w:tc>
        <w:tc>
          <w:tcPr>
            <w:tcW w:w="6357" w:type="dxa"/>
          </w:tcPr>
          <w:p w14:paraId="357315F3" w14:textId="77777777" w:rsidR="00521342" w:rsidRPr="00BB76F7" w:rsidRDefault="00521342" w:rsidP="00D07629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B76F7">
              <w:rPr>
                <w:rFonts w:ascii="Times New Roman" w:hAnsi="Times New Roman"/>
                <w:sz w:val="24"/>
                <w:szCs w:val="24"/>
                <w:lang w:val="bg-BG"/>
              </w:rPr>
              <w:t>Запознаване с екипа на дирекцията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, правила за достъп, комуникация между звената и др.</w:t>
            </w:r>
          </w:p>
          <w:p w14:paraId="1B1DD280" w14:textId="77777777" w:rsidR="00521342" w:rsidRDefault="00521342" w:rsidP="00D07629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B76F7">
              <w:rPr>
                <w:rFonts w:ascii="Times New Roman" w:hAnsi="Times New Roman"/>
                <w:sz w:val="24"/>
                <w:szCs w:val="24"/>
                <w:lang w:val="bg-BG"/>
              </w:rPr>
              <w:t>Запознаване с организация на работа и основни документи (ЗРТ, СЕМ, Правилник за вътрешния ред, актуална концепция за развитие на БНТ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вътрешни документи </w:t>
            </w:r>
            <w:r w:rsidRPr="00BB76F7">
              <w:rPr>
                <w:rFonts w:ascii="Times New Roman" w:hAnsi="Times New Roman"/>
                <w:sz w:val="24"/>
                <w:szCs w:val="24"/>
                <w:lang w:val="bg-BG"/>
              </w:rPr>
              <w:t>и др.</w:t>
            </w:r>
          </w:p>
          <w:p w14:paraId="622131BE" w14:textId="00FA3168" w:rsidR="00521342" w:rsidRPr="00C2693E" w:rsidRDefault="00521342" w:rsidP="00D07629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Запознаване с каналите и платформите на БНТ (ефир – БНТ1, БНТ2, БНТ3 и БНТ4), дигитални канали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bnt</w:t>
            </w:r>
            <w:proofErr w:type="spellEnd"/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bg</w:t>
            </w:r>
            <w:proofErr w:type="spellEnd"/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bntnews</w:t>
            </w:r>
            <w:proofErr w:type="spellEnd"/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bg</w:t>
            </w:r>
            <w:proofErr w:type="spellEnd"/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bntsport</w:t>
            </w:r>
            <w:proofErr w:type="spellEnd"/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bg</w:t>
            </w:r>
            <w:proofErr w:type="spellEnd"/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подкасти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, профили в</w:t>
            </w:r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социални медии (</w:t>
            </w:r>
            <w:r>
              <w:rPr>
                <w:rFonts w:ascii="Times New Roman" w:hAnsi="Times New Roman"/>
                <w:sz w:val="24"/>
                <w:szCs w:val="24"/>
              </w:rPr>
              <w:t>FB</w:t>
            </w:r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IG</w:t>
            </w:r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YT</w:t>
            </w:r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LinkedIn</w:t>
            </w:r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Twitter</w:t>
            </w:r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TikTok</w:t>
            </w:r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</w:p>
          <w:p w14:paraId="3C0B7FBF" w14:textId="19E267DE" w:rsidR="00521342" w:rsidRPr="00521342" w:rsidRDefault="00521342" w:rsidP="00521342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Запознаване с актуалните предавания, програмно съдържание и лица на телевизията (програмна схема на каналите)</w:t>
            </w:r>
          </w:p>
        </w:tc>
        <w:tc>
          <w:tcPr>
            <w:tcW w:w="2126" w:type="dxa"/>
          </w:tcPr>
          <w:p w14:paraId="00BB9337" w14:textId="1024EC45" w:rsidR="00521342" w:rsidRDefault="00521342" w:rsidP="005E34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Началник отдел</w:t>
            </w:r>
          </w:p>
        </w:tc>
      </w:tr>
      <w:tr w:rsidR="00521342" w:rsidRPr="00251237" w14:paraId="6080EDAF" w14:textId="77777777" w:rsidTr="00521342">
        <w:tc>
          <w:tcPr>
            <w:tcW w:w="1435" w:type="dxa"/>
          </w:tcPr>
          <w:p w14:paraId="4AEB3F8E" w14:textId="77777777" w:rsidR="00521342" w:rsidRDefault="00521342" w:rsidP="00D37AB2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Седмица 2</w:t>
            </w:r>
          </w:p>
        </w:tc>
        <w:tc>
          <w:tcPr>
            <w:tcW w:w="6357" w:type="dxa"/>
          </w:tcPr>
          <w:p w14:paraId="45B14A60" w14:textId="77777777" w:rsidR="00521342" w:rsidRDefault="00521342" w:rsidP="005E344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Обиколка в сградата на БНТ</w:t>
            </w:r>
            <w:r w:rsidRPr="00515F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запознаване с основни елементи от работата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другите дирекции и звена</w:t>
            </w:r>
          </w:p>
          <w:p w14:paraId="0AEFEAEC" w14:textId="0AB240BB" w:rsidR="00521342" w:rsidRDefault="00521342" w:rsidP="00E622F3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2B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Изготвяне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прес </w:t>
            </w:r>
            <w:r w:rsidRPr="00272B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мониторинг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дневен</w:t>
            </w:r>
            <w:r w:rsidRPr="00272B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отчет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клипинг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формати и месечен анализ)</w:t>
            </w:r>
          </w:p>
          <w:p w14:paraId="6A3D4FC5" w14:textId="31A9B43B" w:rsidR="00521342" w:rsidRDefault="00521342" w:rsidP="00E622F3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Подготовка и писане на текстове за медии (прессъобщения, ПР материали, интервюта и др.)</w:t>
            </w:r>
          </w:p>
          <w:p w14:paraId="3B8C90B1" w14:textId="77777777" w:rsidR="00521342" w:rsidRDefault="00521342" w:rsidP="00E622F3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Изготвяне на </w:t>
            </w:r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>медия график на комуникационна кампания</w:t>
            </w:r>
          </w:p>
          <w:p w14:paraId="1A97B264" w14:textId="77777777" w:rsidR="00521342" w:rsidRDefault="00521342" w:rsidP="00E622F3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Оформяне на седмичен бюлетин с програмно съдържание за медии, визуален материал и дистрибуция</w:t>
            </w:r>
          </w:p>
          <w:p w14:paraId="48A362DF" w14:textId="77777777" w:rsidR="00521342" w:rsidRPr="005F6D39" w:rsidRDefault="00521342" w:rsidP="00E622F3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Мониторинг и к</w:t>
            </w:r>
            <w:r w:rsidRPr="005F6D39">
              <w:rPr>
                <w:rFonts w:ascii="Times New Roman" w:hAnsi="Times New Roman"/>
                <w:sz w:val="24"/>
                <w:szCs w:val="24"/>
                <w:lang w:val="bg-BG"/>
              </w:rPr>
              <w:t>оординация на съдържание за дигиталните канали и социални медии</w:t>
            </w:r>
          </w:p>
          <w:p w14:paraId="27F914C2" w14:textId="77777777" w:rsidR="00521342" w:rsidRDefault="00521342" w:rsidP="00E622F3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92D78">
              <w:rPr>
                <w:rFonts w:ascii="Times New Roman" w:hAnsi="Times New Roman"/>
                <w:sz w:val="24"/>
                <w:szCs w:val="24"/>
                <w:lang w:val="bg-BG"/>
              </w:rPr>
              <w:t>Измерване на ефективност</w:t>
            </w:r>
          </w:p>
          <w:p w14:paraId="3A00F4E3" w14:textId="77777777" w:rsidR="00521342" w:rsidRDefault="00521342" w:rsidP="00E622F3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 на предаване/проект на БНТ</w:t>
            </w:r>
          </w:p>
          <w:p w14:paraId="5399CB9D" w14:textId="51BF7A96" w:rsidR="00521342" w:rsidRPr="00E622F3" w:rsidRDefault="00521342" w:rsidP="00E622F3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Създаване на текстове, запис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VO,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монтаж и видеообработка (примери от практиката)</w:t>
            </w:r>
          </w:p>
        </w:tc>
        <w:tc>
          <w:tcPr>
            <w:tcW w:w="2126" w:type="dxa"/>
          </w:tcPr>
          <w:p w14:paraId="2787DE85" w14:textId="19DAA8D4" w:rsidR="00521342" w:rsidRDefault="00521342" w:rsidP="005E34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Експерт Маркетинг и публични комуникации</w:t>
            </w:r>
          </w:p>
          <w:p w14:paraId="7A2109C6" w14:textId="77777777" w:rsidR="00521342" w:rsidRDefault="00521342" w:rsidP="00DA08E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21342" w:rsidRPr="00251237" w14:paraId="04614B2E" w14:textId="77777777" w:rsidTr="00521342">
        <w:tc>
          <w:tcPr>
            <w:tcW w:w="1435" w:type="dxa"/>
          </w:tcPr>
          <w:p w14:paraId="3EFDE961" w14:textId="00434375" w:rsidR="00521342" w:rsidRDefault="00521342" w:rsidP="00D37AB2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Седмица 3</w:t>
            </w:r>
          </w:p>
        </w:tc>
        <w:tc>
          <w:tcPr>
            <w:tcW w:w="6357" w:type="dxa"/>
          </w:tcPr>
          <w:p w14:paraId="460199D8" w14:textId="77777777" w:rsidR="00521342" w:rsidRDefault="00521342" w:rsidP="00D07629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Правила за договаряне на медийни партньорства (текущи партньорства, видове становища, параметри на договаряне, отчетна форма и др.)</w:t>
            </w:r>
          </w:p>
          <w:p w14:paraId="74E14645" w14:textId="77777777" w:rsidR="00521342" w:rsidRDefault="00521342" w:rsidP="00E622F3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Работа с медийни партньори – медиа планиране (печатни и онлайн медии, външна реклама) </w:t>
            </w:r>
          </w:p>
          <w:p w14:paraId="1B303A01" w14:textId="77777777" w:rsidR="00521342" w:rsidRDefault="00521342" w:rsidP="00E622F3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Планиране и реализация на фотосесия</w:t>
            </w:r>
          </w:p>
          <w:p w14:paraId="242DF6DB" w14:textId="77777777" w:rsidR="00521342" w:rsidRDefault="00521342" w:rsidP="005E344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Изготвяне и управление на бюджет за кампания</w:t>
            </w:r>
          </w:p>
          <w:p w14:paraId="1AE0136F" w14:textId="77777777" w:rsidR="00521342" w:rsidRDefault="00521342" w:rsidP="005E344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Процеси при създаване на рекламна/ПР кампания на ТВ продукт (планиране и управление на комуникационни проекти)</w:t>
            </w:r>
          </w:p>
          <w:p w14:paraId="21563CBA" w14:textId="77777777" w:rsidR="00521342" w:rsidRDefault="00521342" w:rsidP="005E344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Изграждане на интегрирани кампании (стратегия и маркетингов микс - бранд елементи, послания, промоция, външни канали, ПР, автореклама в собствени канали и др.)</w:t>
            </w:r>
          </w:p>
          <w:p w14:paraId="04647647" w14:textId="77777777" w:rsidR="00521342" w:rsidRDefault="00521342" w:rsidP="005E344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Управление на </w:t>
            </w:r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>търговски марки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(канали на БНТ и отделни ТВ продукти – сегментиране на каналите, профили на предавания и актуални новини)</w:t>
            </w:r>
          </w:p>
          <w:p w14:paraId="1D1A38F1" w14:textId="77777777" w:rsidR="00521342" w:rsidRDefault="00521342" w:rsidP="005E344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Преглед на пазарна ситуация, конкурентна среда, външни фактори, цели и ресурси (</w:t>
            </w:r>
            <w:r>
              <w:rPr>
                <w:rFonts w:ascii="Times New Roman" w:hAnsi="Times New Roman"/>
                <w:sz w:val="24"/>
                <w:szCs w:val="24"/>
              </w:rPr>
              <w:t>PEST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SWOT</w:t>
            </w:r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SMART</w:t>
            </w:r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</w:p>
          <w:p w14:paraId="7B8DD291" w14:textId="46D6D8BD" w:rsidR="00521342" w:rsidRPr="00521342" w:rsidRDefault="00521342" w:rsidP="00521342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Специални събития;</w:t>
            </w:r>
          </w:p>
        </w:tc>
        <w:tc>
          <w:tcPr>
            <w:tcW w:w="2126" w:type="dxa"/>
          </w:tcPr>
          <w:p w14:paraId="7CCA84DC" w14:textId="2BC2418C" w:rsidR="00521342" w:rsidRDefault="00521342" w:rsidP="008A76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Експерт Маркетинг</w:t>
            </w:r>
          </w:p>
          <w:p w14:paraId="0AD40F72" w14:textId="2430BCDF" w:rsidR="00521342" w:rsidRDefault="00521342" w:rsidP="00DA08E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21342" w:rsidRPr="00251237" w14:paraId="4D27695E" w14:textId="77777777" w:rsidTr="00521342">
        <w:tc>
          <w:tcPr>
            <w:tcW w:w="1435" w:type="dxa"/>
          </w:tcPr>
          <w:p w14:paraId="3F821C4B" w14:textId="4AD7C8A2" w:rsidR="00521342" w:rsidRPr="00521342" w:rsidRDefault="00521342" w:rsidP="00964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Седмица 4</w:t>
            </w:r>
          </w:p>
        </w:tc>
        <w:tc>
          <w:tcPr>
            <w:tcW w:w="6357" w:type="dxa"/>
          </w:tcPr>
          <w:p w14:paraId="52EC78BF" w14:textId="77777777" w:rsidR="00521342" w:rsidRDefault="00521342" w:rsidP="00611CE0">
            <w:pPr>
              <w:pStyle w:val="ListParagraph"/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Примерни теми за разработка: </w:t>
            </w:r>
          </w:p>
          <w:p w14:paraId="54E10FBA" w14:textId="77777777" w:rsidR="00521342" w:rsidRDefault="00521342" w:rsidP="00611CE0">
            <w:pPr>
              <w:pStyle w:val="ListParagraph"/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9253254" w14:textId="77777777" w:rsidR="00521342" w:rsidRDefault="00521342" w:rsidP="00611CE0">
            <w:pPr>
              <w:pStyle w:val="ListParagraph"/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Идея за ПР кампания на продукт/съдържание на БНТ;</w:t>
            </w:r>
          </w:p>
          <w:p w14:paraId="03089F9B" w14:textId="77777777" w:rsidR="00521342" w:rsidRDefault="00521342" w:rsidP="00611CE0">
            <w:pPr>
              <w:pStyle w:val="ListParagraph"/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Концепция за </w:t>
            </w:r>
            <w:r>
              <w:rPr>
                <w:rFonts w:ascii="Times New Roman" w:hAnsi="Times New Roman"/>
                <w:sz w:val="24"/>
                <w:szCs w:val="24"/>
              </w:rPr>
              <w:t>CSR</w:t>
            </w:r>
            <w:r w:rsidRPr="0025123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или корпоративна кампания (лица на БНТ); </w:t>
            </w:r>
          </w:p>
          <w:p w14:paraId="7CDF9DAD" w14:textId="77777777" w:rsidR="00521342" w:rsidRDefault="00521342" w:rsidP="00611CE0">
            <w:pPr>
              <w:pStyle w:val="ListParagraph"/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 Идея за автореклама на съществуващо предаване (текст, визуални елементи, подход);</w:t>
            </w:r>
          </w:p>
          <w:p w14:paraId="29B0E1AC" w14:textId="77777777" w:rsidR="00521342" w:rsidRDefault="00521342" w:rsidP="00611CE0">
            <w:pPr>
              <w:pStyle w:val="ListParagraph"/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4. Рисърч и анализ на тенденции за медийно поведение – електронни медии;</w:t>
            </w:r>
          </w:p>
          <w:p w14:paraId="01CE5C94" w14:textId="77777777" w:rsidR="00521342" w:rsidRPr="00515F7A" w:rsidRDefault="00521342" w:rsidP="00611CE0">
            <w:pPr>
              <w:pStyle w:val="ListParagraph"/>
              <w:ind w:left="252" w:hanging="1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Медиен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контент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анализ по избрана тема</w:t>
            </w:r>
          </w:p>
          <w:p w14:paraId="64C24C1E" w14:textId="77777777" w:rsidR="00521342" w:rsidRDefault="00521342" w:rsidP="00611C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EEF724" w14:textId="77777777" w:rsidR="00521342" w:rsidRPr="004B3021" w:rsidRDefault="00521342" w:rsidP="00611CE0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F6D39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Стажант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ският проект се разработва</w:t>
            </w:r>
            <w:r w:rsidRPr="005F6D39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база темите, които са застъпени по време на практиката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, както и предоставената информация и ресурси</w:t>
            </w:r>
            <w:r w:rsidRPr="005F6D39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 има за цел да засили практическата насочен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ост и да затвърди придобити</w:t>
            </w:r>
            <w:r w:rsidRPr="005F6D39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те знания и 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умения. Темата е по избор. Обем на разработките – до 5 страници в текстови формат и/или до 10 страници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power</w:t>
            </w:r>
            <w:r w:rsidRPr="00251237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point</w:t>
            </w:r>
            <w:r w:rsidRPr="00251237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презентация. Обсъждане и дискусия с наставниците в последната седмица от стажа.</w:t>
            </w:r>
          </w:p>
          <w:p w14:paraId="468BDB32" w14:textId="77777777" w:rsidR="00521342" w:rsidRPr="00251237" w:rsidRDefault="00521342" w:rsidP="00A0166A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14:paraId="2772D724" w14:textId="7914A196" w:rsidR="00521342" w:rsidRDefault="00521342" w:rsidP="0096421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Началник отдел</w:t>
            </w:r>
          </w:p>
          <w:p w14:paraId="7BB440D0" w14:textId="77777777" w:rsidR="00521342" w:rsidRDefault="00521342" w:rsidP="0096421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7C021416" w14:textId="027A736B" w:rsidR="00F92D78" w:rsidRPr="005F6D39" w:rsidRDefault="008A764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*</w:t>
      </w:r>
      <w:r w:rsidR="00BB76F7">
        <w:rPr>
          <w:rFonts w:ascii="Times New Roman" w:hAnsi="Times New Roman"/>
          <w:i/>
          <w:sz w:val="24"/>
          <w:szCs w:val="24"/>
          <w:lang w:val="bg-BG"/>
        </w:rPr>
        <w:t>З</w:t>
      </w:r>
      <w:r w:rsidR="00806743">
        <w:rPr>
          <w:rFonts w:ascii="Times New Roman" w:hAnsi="Times New Roman"/>
          <w:i/>
          <w:sz w:val="24"/>
          <w:szCs w:val="24"/>
          <w:lang w:val="bg-BG"/>
        </w:rPr>
        <w:t>аб. П</w:t>
      </w:r>
      <w:r w:rsidR="00806743" w:rsidRPr="00806743">
        <w:rPr>
          <w:rFonts w:ascii="Times New Roman" w:hAnsi="Times New Roman"/>
          <w:i/>
          <w:sz w:val="24"/>
          <w:szCs w:val="24"/>
          <w:lang w:val="bg-BG"/>
        </w:rPr>
        <w:t>рограмата е примерна и подлежи на промяна в зависимост от текущите проекти и кампании</w:t>
      </w:r>
      <w:r w:rsidR="00806743">
        <w:rPr>
          <w:rFonts w:ascii="Times New Roman" w:hAnsi="Times New Roman"/>
          <w:i/>
          <w:sz w:val="24"/>
          <w:szCs w:val="24"/>
          <w:lang w:val="bg-BG"/>
        </w:rPr>
        <w:t xml:space="preserve"> и разпределението им в посочения период</w:t>
      </w:r>
    </w:p>
    <w:sectPr w:rsidR="00F92D78" w:rsidRPr="005F6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55C2"/>
    <w:multiLevelType w:val="hybridMultilevel"/>
    <w:tmpl w:val="070EED40"/>
    <w:lvl w:ilvl="0" w:tplc="F02C7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71259"/>
    <w:multiLevelType w:val="hybridMultilevel"/>
    <w:tmpl w:val="5F049A42"/>
    <w:lvl w:ilvl="0" w:tplc="0402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764911"/>
    <w:multiLevelType w:val="hybridMultilevel"/>
    <w:tmpl w:val="7328590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811BDF"/>
    <w:multiLevelType w:val="hybridMultilevel"/>
    <w:tmpl w:val="EB62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46FCB"/>
    <w:multiLevelType w:val="hybridMultilevel"/>
    <w:tmpl w:val="E3D03AF0"/>
    <w:lvl w:ilvl="0" w:tplc="1E1C66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14702"/>
    <w:multiLevelType w:val="hybridMultilevel"/>
    <w:tmpl w:val="BB06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94663">
    <w:abstractNumId w:val="3"/>
  </w:num>
  <w:num w:numId="2" w16cid:durableId="945312564">
    <w:abstractNumId w:val="0"/>
  </w:num>
  <w:num w:numId="3" w16cid:durableId="1951546163">
    <w:abstractNumId w:val="2"/>
  </w:num>
  <w:num w:numId="4" w16cid:durableId="160659966">
    <w:abstractNumId w:val="1"/>
  </w:num>
  <w:num w:numId="5" w16cid:durableId="465856730">
    <w:abstractNumId w:val="4"/>
  </w:num>
  <w:num w:numId="6" w16cid:durableId="558713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79"/>
    <w:rsid w:val="00101FB3"/>
    <w:rsid w:val="00103057"/>
    <w:rsid w:val="00122437"/>
    <w:rsid w:val="00137670"/>
    <w:rsid w:val="00154E69"/>
    <w:rsid w:val="001600E5"/>
    <w:rsid w:val="001B1F9A"/>
    <w:rsid w:val="00210023"/>
    <w:rsid w:val="0024187B"/>
    <w:rsid w:val="00244368"/>
    <w:rsid w:val="00251237"/>
    <w:rsid w:val="00252055"/>
    <w:rsid w:val="00272B8A"/>
    <w:rsid w:val="002C1062"/>
    <w:rsid w:val="003206F7"/>
    <w:rsid w:val="00367545"/>
    <w:rsid w:val="003A7266"/>
    <w:rsid w:val="003C18BA"/>
    <w:rsid w:val="003E2B88"/>
    <w:rsid w:val="003F1A2B"/>
    <w:rsid w:val="0040386D"/>
    <w:rsid w:val="00423304"/>
    <w:rsid w:val="004B3021"/>
    <w:rsid w:val="00503767"/>
    <w:rsid w:val="0051487D"/>
    <w:rsid w:val="00515F7A"/>
    <w:rsid w:val="00521342"/>
    <w:rsid w:val="005460C6"/>
    <w:rsid w:val="00563A79"/>
    <w:rsid w:val="005E3448"/>
    <w:rsid w:val="005E49C6"/>
    <w:rsid w:val="005F6D39"/>
    <w:rsid w:val="006108D1"/>
    <w:rsid w:val="00611CE0"/>
    <w:rsid w:val="006744EE"/>
    <w:rsid w:val="006B4F2E"/>
    <w:rsid w:val="007B2900"/>
    <w:rsid w:val="007C019A"/>
    <w:rsid w:val="007D7E4D"/>
    <w:rsid w:val="007E2504"/>
    <w:rsid w:val="007F7F4C"/>
    <w:rsid w:val="00806743"/>
    <w:rsid w:val="00817179"/>
    <w:rsid w:val="00826450"/>
    <w:rsid w:val="008765BB"/>
    <w:rsid w:val="008A764A"/>
    <w:rsid w:val="008D33C4"/>
    <w:rsid w:val="00902EBD"/>
    <w:rsid w:val="00964214"/>
    <w:rsid w:val="00994223"/>
    <w:rsid w:val="00994348"/>
    <w:rsid w:val="009E2751"/>
    <w:rsid w:val="009F1735"/>
    <w:rsid w:val="00A0166A"/>
    <w:rsid w:val="00AA1AB9"/>
    <w:rsid w:val="00AA4622"/>
    <w:rsid w:val="00B64C35"/>
    <w:rsid w:val="00BB76F7"/>
    <w:rsid w:val="00BD7A2C"/>
    <w:rsid w:val="00C2693E"/>
    <w:rsid w:val="00C661DE"/>
    <w:rsid w:val="00C94F14"/>
    <w:rsid w:val="00CF44F8"/>
    <w:rsid w:val="00D07629"/>
    <w:rsid w:val="00D37AB2"/>
    <w:rsid w:val="00DA08E4"/>
    <w:rsid w:val="00DC745A"/>
    <w:rsid w:val="00E622F3"/>
    <w:rsid w:val="00EA799D"/>
    <w:rsid w:val="00ED51B1"/>
    <w:rsid w:val="00F92D78"/>
    <w:rsid w:val="00FB521A"/>
    <w:rsid w:val="00FB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D9FB"/>
  <w15:chartTrackingRefBased/>
  <w15:docId w15:val="{023B8020-C168-4F39-81C8-0A86EED0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A79"/>
    <w:pPr>
      <w:ind w:left="720"/>
      <w:contextualSpacing/>
    </w:pPr>
  </w:style>
  <w:style w:type="character" w:styleId="Hyperlink">
    <w:name w:val="Hyperlink"/>
    <w:basedOn w:val="DefaultParagraphFont"/>
    <w:rsid w:val="003F1A2B"/>
    <w:rPr>
      <w:color w:val="0000FF"/>
      <w:u w:val="single"/>
    </w:rPr>
  </w:style>
  <w:style w:type="paragraph" w:customStyle="1" w:styleId="Eaoaeaa">
    <w:name w:val="Eaoae?aa"/>
    <w:basedOn w:val="Normal"/>
    <w:rsid w:val="003F1A2B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39"/>
    <w:rsid w:val="0080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A8EE0-343A-4B1A-8728-2CDE6DB1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</dc:creator>
  <cp:keywords/>
  <dc:description/>
  <cp:lastModifiedBy>Antonia Nikolova</cp:lastModifiedBy>
  <cp:revision>4</cp:revision>
  <cp:lastPrinted>2025-09-26T07:00:00Z</cp:lastPrinted>
  <dcterms:created xsi:type="dcterms:W3CDTF">2025-09-30T08:10:00Z</dcterms:created>
  <dcterms:modified xsi:type="dcterms:W3CDTF">2025-09-30T10:50:00Z</dcterms:modified>
</cp:coreProperties>
</file>